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86" w:rsidRPr="002C7886" w:rsidRDefault="002C7886" w:rsidP="002C7886">
      <w:pPr>
        <w:pStyle w:val="TOC4"/>
        <w:rPr>
          <w:sz w:val="28"/>
          <w:szCs w:val="28"/>
        </w:rPr>
      </w:pPr>
      <w:bookmarkStart w:id="0" w:name="_GoBack"/>
      <w:bookmarkEnd w:id="0"/>
      <w:r w:rsidRPr="002C7886">
        <w:rPr>
          <w:b/>
          <w:sz w:val="28"/>
          <w:szCs w:val="28"/>
        </w:rPr>
        <w:t>1213</w:t>
      </w:r>
      <w:r w:rsidRPr="002C7886">
        <w:rPr>
          <w:sz w:val="28"/>
          <w:szCs w:val="28"/>
        </w:rPr>
        <w:tab/>
      </w:r>
      <w:proofErr w:type="spellStart"/>
      <w:r w:rsidRPr="002C7886">
        <w:rPr>
          <w:b/>
          <w:sz w:val="28"/>
          <w:szCs w:val="28"/>
        </w:rPr>
        <w:t>PEDICABS</w:t>
      </w:r>
      <w:proofErr w:type="spellEnd"/>
    </w:p>
    <w:p w:rsidR="002C7886" w:rsidRDefault="002C7886" w:rsidP="002C7886">
      <w:pPr>
        <w:pStyle w:val="TOC4"/>
      </w:pPr>
    </w:p>
    <w:p w:rsidR="002C7886" w:rsidRDefault="002C7886" w:rsidP="002C7886">
      <w:pPr>
        <w:pStyle w:val="TOC4"/>
      </w:pPr>
      <w:r>
        <w:t>1213.1</w:t>
      </w:r>
      <w:r>
        <w:tab/>
      </w:r>
      <w:proofErr w:type="spellStart"/>
      <w:r>
        <w:t>Pedicabs</w:t>
      </w:r>
      <w:proofErr w:type="spellEnd"/>
      <w:r>
        <w:t xml:space="preserve"> shall be operated in accordance with the safe operation of bicycle regulations set forth in </w:t>
      </w:r>
      <w:r w:rsidRPr="00062590">
        <w:t>§</w:t>
      </w:r>
      <w:r>
        <w:t xml:space="preserve"> 1201.  </w:t>
      </w:r>
    </w:p>
    <w:p w:rsidR="002C7886" w:rsidRDefault="002C7886" w:rsidP="002C7886">
      <w:pPr>
        <w:pStyle w:val="TOC4"/>
      </w:pPr>
    </w:p>
    <w:p w:rsidR="002C7886" w:rsidRDefault="002C7886" w:rsidP="002C7886">
      <w:pPr>
        <w:pStyle w:val="TOC4"/>
      </w:pPr>
      <w:r>
        <w:t>1213.2</w:t>
      </w:r>
      <w:r>
        <w:tab/>
        <w:t xml:space="preserve">Notwithstanding § 1213.1, </w:t>
      </w:r>
      <w:proofErr w:type="spellStart"/>
      <w:r>
        <w:t>pedicabs</w:t>
      </w:r>
      <w:proofErr w:type="spellEnd"/>
      <w:r>
        <w:t xml:space="preserve"> shall be operated only on public streets.</w:t>
      </w:r>
    </w:p>
    <w:p w:rsidR="002C7886" w:rsidRDefault="002C7886" w:rsidP="002C7886">
      <w:pPr>
        <w:pStyle w:val="TOC4"/>
      </w:pPr>
    </w:p>
    <w:p w:rsidR="002C7886" w:rsidRDefault="002C7886" w:rsidP="002C7886">
      <w:pPr>
        <w:pStyle w:val="TOC4"/>
      </w:pPr>
      <w:r>
        <w:t>1213.3</w:t>
      </w:r>
      <w:r>
        <w:tab/>
        <w:t xml:space="preserve">Each </w:t>
      </w:r>
      <w:proofErr w:type="spellStart"/>
      <w:r>
        <w:t>pedicab</w:t>
      </w:r>
      <w:proofErr w:type="spellEnd"/>
      <w:r>
        <w:t xml:space="preserve"> shall meet the following safety requirements:</w:t>
      </w:r>
    </w:p>
    <w:p w:rsidR="002C7886" w:rsidRDefault="002C7886" w:rsidP="002C7886">
      <w:pPr>
        <w:pStyle w:val="TOC4"/>
      </w:pPr>
    </w:p>
    <w:p w:rsidR="002C7886" w:rsidRDefault="002C7886" w:rsidP="002C7886">
      <w:pPr>
        <w:numPr>
          <w:ilvl w:val="0"/>
          <w:numId w:val="1"/>
        </w:numPr>
        <w:ind w:left="2160" w:hanging="720"/>
      </w:pPr>
      <w:r>
        <w:t xml:space="preserve">The maximum width of the </w:t>
      </w:r>
      <w:proofErr w:type="spellStart"/>
      <w:r>
        <w:t>pedicab</w:t>
      </w:r>
      <w:proofErr w:type="spellEnd"/>
      <w:r>
        <w:t xml:space="preserve"> shall be fifty-five inches (55 in.);</w:t>
      </w:r>
    </w:p>
    <w:p w:rsidR="002C7886" w:rsidRDefault="002C7886" w:rsidP="002C7886"/>
    <w:p w:rsidR="002C7886" w:rsidRDefault="002C7886" w:rsidP="002C7886">
      <w:pPr>
        <w:numPr>
          <w:ilvl w:val="0"/>
          <w:numId w:val="1"/>
        </w:numPr>
        <w:ind w:left="2160" w:hanging="720"/>
      </w:pPr>
      <w:r>
        <w:t xml:space="preserve">The maximum length of the </w:t>
      </w:r>
      <w:proofErr w:type="spellStart"/>
      <w:r>
        <w:t>pedicab</w:t>
      </w:r>
      <w:proofErr w:type="spellEnd"/>
      <w:r>
        <w:t xml:space="preserve"> shall be ten feet (10 ft.);</w:t>
      </w:r>
    </w:p>
    <w:p w:rsidR="002C7886" w:rsidRDefault="002C7886" w:rsidP="002C7886"/>
    <w:p w:rsidR="002C7886" w:rsidRDefault="002C7886" w:rsidP="002C7886">
      <w:pPr>
        <w:numPr>
          <w:ilvl w:val="0"/>
          <w:numId w:val="1"/>
        </w:numPr>
        <w:ind w:left="2160" w:hanging="720"/>
      </w:pPr>
      <w:r>
        <w:t xml:space="preserve">The </w:t>
      </w:r>
      <w:proofErr w:type="spellStart"/>
      <w:r>
        <w:t>pedicab</w:t>
      </w:r>
      <w:proofErr w:type="spellEnd"/>
      <w:r>
        <w:t xml:space="preserve"> shall provide seating for no more than three (3) passengers; </w:t>
      </w:r>
    </w:p>
    <w:p w:rsidR="002C7886" w:rsidRDefault="002C7886" w:rsidP="002C7886"/>
    <w:p w:rsidR="002C7886" w:rsidRDefault="002C7886" w:rsidP="002C7886">
      <w:pPr>
        <w:numPr>
          <w:ilvl w:val="0"/>
          <w:numId w:val="1"/>
        </w:numPr>
        <w:ind w:left="2160" w:hanging="720"/>
      </w:pPr>
      <w:r>
        <w:t xml:space="preserve">The </w:t>
      </w:r>
      <w:proofErr w:type="spellStart"/>
      <w:r>
        <w:t>pedicab</w:t>
      </w:r>
      <w:proofErr w:type="spellEnd"/>
      <w:r>
        <w:t xml:space="preserve"> shall be equipped with:</w:t>
      </w:r>
    </w:p>
    <w:p w:rsidR="002C7886" w:rsidRDefault="002C7886" w:rsidP="002C7886"/>
    <w:p w:rsidR="002C7886" w:rsidRDefault="002C7886" w:rsidP="002C7886">
      <w:pPr>
        <w:ind w:left="2880" w:hanging="720"/>
      </w:pPr>
      <w:r>
        <w:t>(1)</w:t>
      </w:r>
      <w:r>
        <w:tab/>
        <w:t xml:space="preserve"> Passenger seat belts for no more than three (3) passengers (either one (1) seat belt for each passenger or one (1) seat belt that covers all passengers);</w:t>
      </w:r>
    </w:p>
    <w:p w:rsidR="002C7886" w:rsidRDefault="002C7886" w:rsidP="002C7886">
      <w:pPr>
        <w:ind w:left="2880" w:hanging="720"/>
      </w:pPr>
    </w:p>
    <w:p w:rsidR="002C7886" w:rsidRDefault="002C7886" w:rsidP="002C7886">
      <w:pPr>
        <w:ind w:left="2880" w:hanging="720"/>
      </w:pPr>
      <w:r>
        <w:t>(2)</w:t>
      </w:r>
      <w:r>
        <w:tab/>
        <w:t>Hydraulic or mechanical disc or drum brakes, which shall be unaffected by rain or wet conditions;</w:t>
      </w:r>
    </w:p>
    <w:p w:rsidR="002C7886" w:rsidRDefault="002C7886" w:rsidP="002C7886">
      <w:pPr>
        <w:ind w:left="2880" w:hanging="720"/>
      </w:pPr>
    </w:p>
    <w:p w:rsidR="002C7886" w:rsidRDefault="002C7886" w:rsidP="002C7886">
      <w:pPr>
        <w:ind w:left="2880" w:hanging="720"/>
      </w:pPr>
      <w:r>
        <w:t>(3)</w:t>
      </w:r>
      <w:r>
        <w:tab/>
        <w:t xml:space="preserve">At least one (1) and no more than two (2) battery-operated head lamps capable of projecting a beam of white light for a distance of three hundred feet (300 ft.) in front of the </w:t>
      </w:r>
      <w:proofErr w:type="spellStart"/>
      <w:r>
        <w:t>pedicab</w:t>
      </w:r>
      <w:proofErr w:type="spellEnd"/>
      <w:r>
        <w:t xml:space="preserve">, under normal atmospheric conditions at the times that use of the head lamp is required;  </w:t>
      </w:r>
    </w:p>
    <w:p w:rsidR="002C7886" w:rsidRDefault="002C7886" w:rsidP="002C7886">
      <w:pPr>
        <w:ind w:left="2880" w:hanging="720"/>
      </w:pPr>
    </w:p>
    <w:p w:rsidR="002C7886" w:rsidRDefault="002C7886" w:rsidP="002C7886">
      <w:pPr>
        <w:ind w:left="2880" w:hanging="720"/>
      </w:pPr>
      <w:r>
        <w:t>(4)</w:t>
      </w:r>
      <w:r>
        <w:tab/>
        <w:t xml:space="preserve">Battery-operated tail lamps mounted on the rear of the </w:t>
      </w:r>
      <w:proofErr w:type="spellStart"/>
      <w:r>
        <w:t>pedicab</w:t>
      </w:r>
      <w:proofErr w:type="spellEnd"/>
      <w:r>
        <w:t xml:space="preserve">, which, when operated, shall emit a red beam of light visible from a distance of five hundred feet (500 ft.) to the rear, under normal atmospheric conditions at the times that use of the head lamp is required;  </w:t>
      </w:r>
    </w:p>
    <w:p w:rsidR="002C7886" w:rsidRDefault="002C7886" w:rsidP="002C7886">
      <w:pPr>
        <w:ind w:left="2880" w:hanging="720"/>
      </w:pPr>
    </w:p>
    <w:p w:rsidR="002C7886" w:rsidRDefault="002C7886" w:rsidP="002C7886">
      <w:pPr>
        <w:ind w:left="2880" w:hanging="720"/>
      </w:pPr>
      <w:r>
        <w:t>(5)</w:t>
      </w:r>
      <w:r>
        <w:tab/>
        <w:t>Turn lights;</w:t>
      </w:r>
    </w:p>
    <w:p w:rsidR="002C7886" w:rsidRDefault="002C7886" w:rsidP="002C7886">
      <w:pPr>
        <w:ind w:left="2880" w:hanging="720"/>
      </w:pPr>
    </w:p>
    <w:p w:rsidR="002C7886" w:rsidRDefault="002C7886" w:rsidP="002C7886">
      <w:pPr>
        <w:ind w:left="2880" w:hanging="720"/>
      </w:pPr>
      <w:r>
        <w:t>(6)</w:t>
      </w:r>
      <w:r>
        <w:tab/>
        <w:t>A</w:t>
      </w:r>
      <w:r w:rsidRPr="00AF6332">
        <w:t xml:space="preserve"> bell or other device capable of giving a signal audible for a distance of at l</w:t>
      </w:r>
      <w:r>
        <w:t>east one hundred feet (100 ft.); and</w:t>
      </w:r>
    </w:p>
    <w:p w:rsidR="002C7886" w:rsidRDefault="002C7886" w:rsidP="002C7886">
      <w:pPr>
        <w:ind w:left="2880" w:hanging="720"/>
      </w:pPr>
    </w:p>
    <w:p w:rsidR="002C7886" w:rsidRDefault="002C7886" w:rsidP="002C7886">
      <w:pPr>
        <w:ind w:left="2880" w:hanging="720"/>
      </w:pPr>
      <w:r>
        <w:t>(7)</w:t>
      </w:r>
      <w:r>
        <w:tab/>
        <w:t xml:space="preserve">Reflectors on the spokes of the wheels of the </w:t>
      </w:r>
      <w:proofErr w:type="spellStart"/>
      <w:r>
        <w:t>pedicab</w:t>
      </w:r>
      <w:proofErr w:type="spellEnd"/>
      <w:r>
        <w:t>.</w:t>
      </w:r>
    </w:p>
    <w:p w:rsidR="002C7886" w:rsidRDefault="002C7886" w:rsidP="002C7886">
      <w:pPr>
        <w:ind w:left="2160"/>
      </w:pPr>
    </w:p>
    <w:p w:rsidR="002C7886" w:rsidRDefault="002C7886" w:rsidP="002C7886">
      <w:pPr>
        <w:numPr>
          <w:ilvl w:val="0"/>
          <w:numId w:val="1"/>
        </w:numPr>
        <w:ind w:left="2160" w:hanging="720"/>
      </w:pPr>
      <w:r>
        <w:t>Reflective tape that meets the following requirements</w:t>
      </w:r>
      <w:r w:rsidRPr="00AF6D76">
        <w:t xml:space="preserve"> </w:t>
      </w:r>
      <w:r>
        <w:t xml:space="preserve">shall be affixed on the side and back of the </w:t>
      </w:r>
      <w:proofErr w:type="spellStart"/>
      <w:r>
        <w:t>pedicab</w:t>
      </w:r>
      <w:proofErr w:type="spellEnd"/>
      <w:r>
        <w:t>:</w:t>
      </w:r>
    </w:p>
    <w:p w:rsidR="002C7886" w:rsidRDefault="002C7886" w:rsidP="002C7886">
      <w:pPr>
        <w:ind w:left="2160"/>
      </w:pPr>
    </w:p>
    <w:p w:rsidR="002C7886" w:rsidRDefault="002C7886" w:rsidP="002C7886">
      <w:pPr>
        <w:ind w:left="2880" w:hanging="720"/>
      </w:pPr>
      <w:r>
        <w:lastRenderedPageBreak/>
        <w:t>(1)</w:t>
      </w:r>
      <w:r>
        <w:tab/>
        <w:t>The tape shall be at least two inches (2 in.) wide;</w:t>
      </w:r>
    </w:p>
    <w:p w:rsidR="002C7886" w:rsidRDefault="002C7886" w:rsidP="002C7886">
      <w:pPr>
        <w:ind w:left="2160"/>
      </w:pPr>
    </w:p>
    <w:p w:rsidR="002C7886" w:rsidRDefault="002C7886" w:rsidP="002C7886">
      <w:pPr>
        <w:ind w:left="2880" w:hanging="720"/>
      </w:pPr>
      <w:r>
        <w:t>(2)</w:t>
      </w:r>
      <w:r>
        <w:tab/>
        <w:t xml:space="preserve">The tape shall be at least twelve inches (12 in.) long; and </w:t>
      </w:r>
    </w:p>
    <w:p w:rsidR="002C7886" w:rsidRDefault="002C7886" w:rsidP="002C7886">
      <w:pPr>
        <w:ind w:left="2880" w:hanging="720"/>
      </w:pPr>
    </w:p>
    <w:p w:rsidR="002C7886" w:rsidRDefault="002C7886" w:rsidP="002C7886">
      <w:pPr>
        <w:ind w:left="2880" w:hanging="720"/>
      </w:pPr>
      <w:r>
        <w:t>(3)</w:t>
      </w:r>
      <w:r>
        <w:tab/>
        <w:t xml:space="preserve">There shall be at least two (2) pieces of tape on each side and on the back of the </w:t>
      </w:r>
      <w:proofErr w:type="spellStart"/>
      <w:r>
        <w:t>pedicab</w:t>
      </w:r>
      <w:proofErr w:type="spellEnd"/>
      <w:r>
        <w:t>.</w:t>
      </w:r>
    </w:p>
    <w:p w:rsidR="002C7886" w:rsidRDefault="002C7886" w:rsidP="002C7886">
      <w:pPr>
        <w:pStyle w:val="TOC4"/>
      </w:pPr>
    </w:p>
    <w:p w:rsidR="002C7886" w:rsidRDefault="002C7886" w:rsidP="002C7886">
      <w:pPr>
        <w:pStyle w:val="TOC4"/>
      </w:pPr>
      <w:r>
        <w:t>1213.4</w:t>
      </w:r>
      <w:r>
        <w:tab/>
        <w:t xml:space="preserve">Each </w:t>
      </w:r>
      <w:proofErr w:type="spellStart"/>
      <w:r>
        <w:t>pedicab</w:t>
      </w:r>
      <w:proofErr w:type="spellEnd"/>
      <w:r>
        <w:t xml:space="preserve"> shall be operated in accordance with the following provisions:</w:t>
      </w:r>
    </w:p>
    <w:p w:rsidR="002C7886" w:rsidRPr="00A377FE" w:rsidRDefault="002C7886" w:rsidP="002C7886"/>
    <w:p w:rsidR="002C7886" w:rsidRDefault="002C7886" w:rsidP="002C7886">
      <w:pPr>
        <w:numPr>
          <w:ilvl w:val="0"/>
          <w:numId w:val="2"/>
        </w:numPr>
        <w:ind w:left="2160" w:hanging="720"/>
      </w:pPr>
      <w:r>
        <w:t xml:space="preserve">The maximum number of passengers a </w:t>
      </w:r>
      <w:proofErr w:type="spellStart"/>
      <w:r>
        <w:t>pedicab</w:t>
      </w:r>
      <w:proofErr w:type="spellEnd"/>
      <w:r>
        <w:t xml:space="preserve"> may transport shall not exceed the number of available seats.</w:t>
      </w:r>
    </w:p>
    <w:p w:rsidR="002C7886" w:rsidRDefault="002C7886" w:rsidP="002C7886"/>
    <w:p w:rsidR="002C7886" w:rsidRDefault="002C7886" w:rsidP="002C7886">
      <w:pPr>
        <w:numPr>
          <w:ilvl w:val="0"/>
          <w:numId w:val="2"/>
        </w:numPr>
        <w:ind w:left="2160" w:hanging="720"/>
      </w:pPr>
      <w:r>
        <w:t xml:space="preserve">All passengers shall be seated while the </w:t>
      </w:r>
      <w:proofErr w:type="spellStart"/>
      <w:r>
        <w:t>pedicab</w:t>
      </w:r>
      <w:proofErr w:type="spellEnd"/>
      <w:r>
        <w:t xml:space="preserve"> is in motion.</w:t>
      </w:r>
    </w:p>
    <w:p w:rsidR="002C7886" w:rsidRDefault="002C7886" w:rsidP="002C7886"/>
    <w:p w:rsidR="002C7886" w:rsidRDefault="002C7886" w:rsidP="002C7886">
      <w:pPr>
        <w:numPr>
          <w:ilvl w:val="0"/>
          <w:numId w:val="2"/>
        </w:numPr>
        <w:ind w:left="2160" w:hanging="720"/>
      </w:pPr>
      <w:r>
        <w:t xml:space="preserve">All passengers shall have a seatbelt securely fastened while the </w:t>
      </w:r>
      <w:proofErr w:type="spellStart"/>
      <w:r>
        <w:t>pedicab</w:t>
      </w:r>
      <w:proofErr w:type="spellEnd"/>
      <w:r>
        <w:t xml:space="preserve"> is in motion.</w:t>
      </w:r>
    </w:p>
    <w:p w:rsidR="002C7886" w:rsidRDefault="002C7886" w:rsidP="002C7886"/>
    <w:p w:rsidR="002C7886" w:rsidRDefault="002C7886" w:rsidP="002C7886">
      <w:pPr>
        <w:numPr>
          <w:ilvl w:val="0"/>
          <w:numId w:val="2"/>
        </w:numPr>
        <w:ind w:left="2160" w:hanging="720"/>
      </w:pPr>
      <w:r>
        <w:t xml:space="preserve">A </w:t>
      </w:r>
      <w:proofErr w:type="spellStart"/>
      <w:r>
        <w:t>pedicab</w:t>
      </w:r>
      <w:proofErr w:type="spellEnd"/>
      <w:r>
        <w:t xml:space="preserve"> shall not be operated on a roadway with a posted speed limit of more than thirty miles per hour (30 mph).</w:t>
      </w:r>
    </w:p>
    <w:p w:rsidR="002C7886" w:rsidRDefault="002C7886" w:rsidP="002C7886"/>
    <w:p w:rsidR="002C7886" w:rsidRDefault="002C7886" w:rsidP="002C7886">
      <w:pPr>
        <w:numPr>
          <w:ilvl w:val="0"/>
          <w:numId w:val="2"/>
        </w:numPr>
        <w:ind w:left="2160" w:hanging="720"/>
      </w:pPr>
      <w:r>
        <w:t xml:space="preserve">A </w:t>
      </w:r>
      <w:proofErr w:type="spellStart"/>
      <w:r>
        <w:t>pedicab</w:t>
      </w:r>
      <w:proofErr w:type="spellEnd"/>
      <w:r>
        <w:t xml:space="preserve"> may not be operated or parked on a sidewalk.</w:t>
      </w:r>
    </w:p>
    <w:p w:rsidR="002C7886" w:rsidRDefault="002C7886" w:rsidP="002C7886"/>
    <w:p w:rsidR="002C7886" w:rsidRDefault="002C7886" w:rsidP="002C7886">
      <w:pPr>
        <w:numPr>
          <w:ilvl w:val="0"/>
          <w:numId w:val="2"/>
        </w:numPr>
        <w:ind w:left="2160" w:hanging="720"/>
      </w:pPr>
      <w:proofErr w:type="spellStart"/>
      <w:r>
        <w:t>Pedicab</w:t>
      </w:r>
      <w:proofErr w:type="spellEnd"/>
      <w:r>
        <w:t xml:space="preserve"> passengers shall be loaded and off-loaded while the </w:t>
      </w:r>
      <w:proofErr w:type="spellStart"/>
      <w:r>
        <w:t>pedicab</w:t>
      </w:r>
      <w:proofErr w:type="spellEnd"/>
      <w:r>
        <w:t xml:space="preserve"> is stopped.</w:t>
      </w:r>
    </w:p>
    <w:p w:rsidR="002C7886" w:rsidRDefault="002C7886" w:rsidP="002C7886"/>
    <w:p w:rsidR="002C7886" w:rsidRDefault="002C7886" w:rsidP="002C7886">
      <w:pPr>
        <w:numPr>
          <w:ilvl w:val="0"/>
          <w:numId w:val="2"/>
        </w:numPr>
        <w:ind w:left="2160" w:hanging="720"/>
      </w:pPr>
      <w:r w:rsidRPr="001D5921">
        <w:t xml:space="preserve">No </w:t>
      </w:r>
      <w:proofErr w:type="spellStart"/>
      <w:r>
        <w:t>pedicab</w:t>
      </w:r>
      <w:proofErr w:type="spellEnd"/>
      <w:r w:rsidRPr="001D5921">
        <w:t xml:space="preserve"> operator shall stop to load or unload passengers on the traffic side of the street, while occupying any intersection or crosswalk, or in such a manner as to unduly interfere with the orderly flow of traffic. </w:t>
      </w:r>
      <w:r>
        <w:t xml:space="preserve"> </w:t>
      </w:r>
      <w:r w:rsidRPr="001D5921">
        <w:t xml:space="preserve">All </w:t>
      </w:r>
      <w:proofErr w:type="spellStart"/>
      <w:r>
        <w:t>pedicab</w:t>
      </w:r>
      <w:proofErr w:type="spellEnd"/>
      <w:r>
        <w:t xml:space="preserve"> operators</w:t>
      </w:r>
      <w:r w:rsidRPr="001D5921">
        <w:t xml:space="preserve"> shall pull as close to the curb or edge of the roadway as possible to </w:t>
      </w:r>
      <w:r>
        <w:t>take on or discharge passengers.</w:t>
      </w:r>
    </w:p>
    <w:p w:rsidR="002C7886" w:rsidRDefault="002C7886" w:rsidP="002C7886"/>
    <w:p w:rsidR="002C7886" w:rsidRDefault="002C7886" w:rsidP="002C7886">
      <w:pPr>
        <w:numPr>
          <w:ilvl w:val="0"/>
          <w:numId w:val="2"/>
        </w:numPr>
        <w:ind w:left="2160" w:hanging="720"/>
      </w:pPr>
      <w:r>
        <w:t xml:space="preserve">A </w:t>
      </w:r>
      <w:proofErr w:type="spellStart"/>
      <w:r>
        <w:t>pedicab</w:t>
      </w:r>
      <w:proofErr w:type="spellEnd"/>
      <w:r>
        <w:t xml:space="preserve"> shall not be parked in any restricted zones identified for other vehicles, including, but not limited to, parking meter zones, residential permit parking zones, valet parking zones, bus zones, taxicab zones, and sightseeing zones.</w:t>
      </w:r>
    </w:p>
    <w:p w:rsidR="002C7886" w:rsidRDefault="002C7886" w:rsidP="002C7886"/>
    <w:p w:rsidR="002C7886" w:rsidRDefault="002C7886" w:rsidP="002C7886">
      <w:pPr>
        <w:numPr>
          <w:ilvl w:val="0"/>
          <w:numId w:val="2"/>
        </w:numPr>
        <w:ind w:left="2160" w:hanging="720"/>
      </w:pPr>
      <w:r>
        <w:t xml:space="preserve">A </w:t>
      </w:r>
      <w:proofErr w:type="spellStart"/>
      <w:r>
        <w:t>pedicab</w:t>
      </w:r>
      <w:proofErr w:type="spellEnd"/>
      <w:r>
        <w:t xml:space="preserve"> shall not be tied, cabled, or otherwise attached to a parking meter, street light pole, or other public space asset.</w:t>
      </w:r>
    </w:p>
    <w:p w:rsidR="002C7886" w:rsidRDefault="002C7886" w:rsidP="002C7886"/>
    <w:p w:rsidR="002C7886" w:rsidRDefault="002C7886" w:rsidP="002C7886">
      <w:pPr>
        <w:numPr>
          <w:ilvl w:val="0"/>
          <w:numId w:val="2"/>
        </w:numPr>
        <w:ind w:left="2160" w:hanging="720"/>
      </w:pPr>
      <w:r>
        <w:t>A</w:t>
      </w:r>
      <w:r w:rsidRPr="00AF4778">
        <w:t>t any time from one half (1/2) hour after sunset to one-half (1/2) hour before sunrise, and at any other time when, due to insufficient light or unfavorable atmospheric conditions</w:t>
      </w:r>
      <w:r>
        <w:t xml:space="preserve">, </w:t>
      </w:r>
      <w:r w:rsidRPr="00624E69">
        <w:t>persons and vehicles on the highway are not clearly discernible at a distan</w:t>
      </w:r>
      <w:r>
        <w:t>ce of five hundred feet (500 ft.</w:t>
      </w:r>
      <w:r w:rsidRPr="00624E69">
        <w:t>) ahead</w:t>
      </w:r>
      <w:r>
        <w:t xml:space="preserve">, a </w:t>
      </w:r>
      <w:proofErr w:type="spellStart"/>
      <w:r>
        <w:t>pedicab</w:t>
      </w:r>
      <w:proofErr w:type="spellEnd"/>
      <w:r>
        <w:t xml:space="preserve"> shall be operated with a headlamp of sufficient intensity to reveal a person or a vehicle three hundred feet (300 ft.).</w:t>
      </w:r>
    </w:p>
    <w:p w:rsidR="002C7886" w:rsidRDefault="002C7886" w:rsidP="002C7886"/>
    <w:p w:rsidR="002C7886" w:rsidRDefault="002C7886" w:rsidP="002C7886">
      <w:pPr>
        <w:numPr>
          <w:ilvl w:val="0"/>
          <w:numId w:val="2"/>
        </w:numPr>
        <w:ind w:left="2160" w:hanging="720"/>
      </w:pPr>
      <w:r>
        <w:lastRenderedPageBreak/>
        <w:t>A</w:t>
      </w:r>
      <w:r w:rsidRPr="00AF4778">
        <w:t>t any time from one half (1/2) hour after sunset to one-half (1/2) hour before sunrise, and at any other time when, due to insufficient light or unfavorable atmospheric conditions</w:t>
      </w:r>
      <w:r>
        <w:t xml:space="preserve">, </w:t>
      </w:r>
      <w:r w:rsidRPr="00624E69">
        <w:t>persons and vehicles on the highway are not clearly discernible at a distan</w:t>
      </w:r>
      <w:r>
        <w:t>ce of five hundred feet (500 ft.</w:t>
      </w:r>
      <w:r w:rsidRPr="00624E69">
        <w:t>) ahead</w:t>
      </w:r>
      <w:r>
        <w:t xml:space="preserve">, a </w:t>
      </w:r>
      <w:proofErr w:type="spellStart"/>
      <w:r>
        <w:t>pedicab</w:t>
      </w:r>
      <w:proofErr w:type="spellEnd"/>
      <w:r>
        <w:t xml:space="preserve"> shall be operated with tail lamps capable of being seen from a distance of five hundred feet (500 ft.).</w:t>
      </w:r>
    </w:p>
    <w:p w:rsidR="002C7886" w:rsidRDefault="002C7886" w:rsidP="002C7886">
      <w:pPr>
        <w:ind w:left="1440" w:hanging="1440"/>
      </w:pPr>
    </w:p>
    <w:p w:rsidR="002C7886" w:rsidRDefault="002C7886" w:rsidP="002C7886">
      <w:pPr>
        <w:ind w:left="1440" w:hanging="1440"/>
      </w:pPr>
      <w:r>
        <w:t>1213.5</w:t>
      </w:r>
      <w:r>
        <w:tab/>
      </w:r>
      <w:r w:rsidRPr="00484382">
        <w:t xml:space="preserve">No one shall </w:t>
      </w:r>
      <w:r>
        <w:t>operate or be</w:t>
      </w:r>
      <w:r w:rsidRPr="0083138A">
        <w:t xml:space="preserve"> in control of a </w:t>
      </w:r>
      <w:proofErr w:type="spellStart"/>
      <w:r>
        <w:t>pedicab</w:t>
      </w:r>
      <w:proofErr w:type="spellEnd"/>
      <w:r w:rsidRPr="0083138A">
        <w:t xml:space="preserve"> while the person's alcohol concentration is </w:t>
      </w:r>
      <w:r>
        <w:t>eight hundredths of a gram (0.08 g.)</w:t>
      </w:r>
      <w:r w:rsidRPr="0083138A">
        <w:t xml:space="preserve"> or more either per </w:t>
      </w:r>
      <w:r>
        <w:t xml:space="preserve">one hundred </w:t>
      </w:r>
      <w:r w:rsidRPr="0083138A">
        <w:t>milliliters</w:t>
      </w:r>
      <w:r>
        <w:t xml:space="preserve"> (100 ml.)</w:t>
      </w:r>
      <w:r w:rsidRPr="0083138A">
        <w:t xml:space="preserve"> of blood or per </w:t>
      </w:r>
      <w:r>
        <w:t>two hundred and ten</w:t>
      </w:r>
      <w:r w:rsidRPr="0083138A">
        <w:t xml:space="preserve"> liters</w:t>
      </w:r>
      <w:r>
        <w:t xml:space="preserve"> (210 L.)</w:t>
      </w:r>
      <w:r w:rsidRPr="0083138A">
        <w:t xml:space="preserve"> of breath or is </w:t>
      </w:r>
      <w:r>
        <w:t>one tenth of a gram (0.10 g.)</w:t>
      </w:r>
      <w:r w:rsidRPr="0083138A">
        <w:t xml:space="preserve"> or more per </w:t>
      </w:r>
      <w:r>
        <w:t xml:space="preserve">one hundred milliliters (100 ml.) </w:t>
      </w:r>
      <w:r w:rsidRPr="0083138A">
        <w:t>of urine, or while under the influence of intoxicating liquor or any drug or any combination thereof, or while the ability to operate a vehicle is impaired by the consumption of intoxicating liquor.</w:t>
      </w:r>
    </w:p>
    <w:p w:rsidR="002C7886" w:rsidRDefault="002C7886" w:rsidP="002C7886">
      <w:pPr>
        <w:ind w:left="1440" w:hanging="1440"/>
      </w:pPr>
    </w:p>
    <w:p w:rsidR="002C7886" w:rsidRDefault="002C7886" w:rsidP="002C7886">
      <w:pPr>
        <w:ind w:left="1440" w:hanging="1440"/>
      </w:pPr>
      <w:r>
        <w:t>1213.6</w:t>
      </w:r>
      <w:r>
        <w:tab/>
        <w:t xml:space="preserve">A </w:t>
      </w:r>
      <w:proofErr w:type="spellStart"/>
      <w:r>
        <w:t>pedicab</w:t>
      </w:r>
      <w:proofErr w:type="spellEnd"/>
      <w:r>
        <w:t xml:space="preserve"> operator shall wear a reflective vest whenever operating a </w:t>
      </w:r>
      <w:proofErr w:type="spellStart"/>
      <w:r>
        <w:t>pedicab</w:t>
      </w:r>
      <w:proofErr w:type="spellEnd"/>
      <w:r>
        <w:t>.  The vest shall meet the American National Standards Institute requirements for class II or class III safety standards.</w:t>
      </w:r>
    </w:p>
    <w:p w:rsidR="00850341" w:rsidRDefault="00850341"/>
    <w:p w:rsidR="002C7886" w:rsidRPr="002C7886" w:rsidRDefault="002C7886">
      <w:pPr>
        <w:rPr>
          <w:sz w:val="20"/>
          <w:szCs w:val="20"/>
        </w:rPr>
      </w:pPr>
      <w:r w:rsidRPr="002C7886">
        <w:rPr>
          <w:sz w:val="20"/>
          <w:szCs w:val="20"/>
        </w:rPr>
        <w:tab/>
      </w:r>
      <w:r w:rsidRPr="002C7886">
        <w:rPr>
          <w:sz w:val="20"/>
          <w:szCs w:val="20"/>
        </w:rPr>
        <w:tab/>
        <w:t>Source: Notice of Final Rulemaking published at 58 DCR 6424 (July 29, 2011).</w:t>
      </w:r>
    </w:p>
    <w:sectPr w:rsidR="002C7886" w:rsidRPr="002C7886" w:rsidSect="0085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A771E"/>
    <w:multiLevelType w:val="hybridMultilevel"/>
    <w:tmpl w:val="EC92442A"/>
    <w:lvl w:ilvl="0" w:tplc="8430CA04">
      <w:start w:val="1"/>
      <w:numFmt w:val="lowerLetter"/>
      <w:lvlText w:val="(%1)"/>
      <w:lvlJc w:val="left"/>
      <w:pPr>
        <w:ind w:left="1800" w:hanging="360"/>
      </w:pPr>
      <w:rPr>
        <w:rFonts w:hint="default"/>
      </w:rPr>
    </w:lvl>
    <w:lvl w:ilvl="1" w:tplc="2B84CC7A">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775C5817"/>
    <w:multiLevelType w:val="hybridMultilevel"/>
    <w:tmpl w:val="CC322976"/>
    <w:lvl w:ilvl="0" w:tplc="B2AC10D8">
      <w:start w:val="1"/>
      <w:numFmt w:val="lowerLetter"/>
      <w:lvlText w:val="(%1)"/>
      <w:lvlJc w:val="left"/>
      <w:pPr>
        <w:ind w:left="1800" w:hanging="360"/>
      </w:pPr>
      <w:rPr>
        <w:rFonts w:hint="default"/>
      </w:rPr>
    </w:lvl>
    <w:lvl w:ilvl="1" w:tplc="588E9DF2">
      <w:start w:val="1"/>
      <w:numFmt w:val="low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886"/>
    <w:rsid w:val="0001214A"/>
    <w:rsid w:val="002B231F"/>
    <w:rsid w:val="002C7886"/>
    <w:rsid w:val="002F3631"/>
    <w:rsid w:val="00850341"/>
    <w:rsid w:val="00D05B33"/>
    <w:rsid w:val="00DB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rsid w:val="002C7886"/>
    <w:pPr>
      <w:ind w:left="1440" w:hanging="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8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rsid w:val="002C7886"/>
    <w:pPr>
      <w:ind w:left="1440" w:hanging="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arandall</dc:creator>
  <cp:lastModifiedBy>Sofia Becker</cp:lastModifiedBy>
  <cp:revision>2</cp:revision>
  <dcterms:created xsi:type="dcterms:W3CDTF">2014-12-08T17:14:00Z</dcterms:created>
  <dcterms:modified xsi:type="dcterms:W3CDTF">2014-12-08T17:14:00Z</dcterms:modified>
</cp:coreProperties>
</file>